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b/>
          <w:color w:val="002060"/>
          <w:sz w:val="68"/>
          <w:szCs w:val="68"/>
        </w:rPr>
      </w:pPr>
      <w:r>
        <w:rPr>
          <w:rFonts w:ascii="Times New Roman" w:hAnsi="Times New Roman" w:cs="Times New Roman"/>
          <w:b/>
          <w:color w:val="002060"/>
          <w:sz w:val="68"/>
          <w:szCs w:val="68"/>
        </w:rPr>
        <w:t>Достижения студентов</w:t>
      </w:r>
    </w:p>
    <w:p>
      <w:pPr>
        <w:spacing w:after="0"/>
        <w:jc w:val="center"/>
        <w:rPr>
          <w:rFonts w:ascii="Times New Roman" w:hAnsi="Times New Roman" w:cs="Times New Roman"/>
          <w:b/>
          <w:color w:val="002060"/>
          <w:sz w:val="68"/>
          <w:szCs w:val="68"/>
        </w:rPr>
      </w:pPr>
      <w:r>
        <w:rPr>
          <w:rFonts w:ascii="Times New Roman" w:hAnsi="Times New Roman" w:cs="Times New Roman"/>
          <w:b/>
          <w:color w:val="002060"/>
          <w:sz w:val="68"/>
          <w:szCs w:val="68"/>
        </w:rPr>
        <w:t>за 2024 – 2025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68"/>
          <w:szCs w:val="68"/>
        </w:rPr>
        <w:t xml:space="preserve"> учебный год</w:t>
      </w:r>
    </w:p>
    <w:p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Участие студентов в конкурсах, конференциях и олимпиадах способствует углублению знаний, развитию творческих способностей, приобщает к научно-исследовательской работе, прививает навыки индивидуальной работы, работы в коллективе.</w:t>
      </w:r>
    </w:p>
    <w:p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Количество студентов, принявших участие в 2024-2025 учебном году в различных конкурсах, олимпиадах, представлено в таблице</w:t>
      </w:r>
    </w:p>
    <w:tbl>
      <w:tblPr>
        <w:tblStyle w:val="a3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3090"/>
        <w:gridCol w:w="2410"/>
        <w:gridCol w:w="1559"/>
      </w:tblGrid>
      <w:tr>
        <w:trPr>
          <w:trHeight w:val="1383"/>
        </w:trPr>
        <w:tc>
          <w:tcPr>
            <w:tcW w:w="3544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Уровень</w:t>
            </w: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конкурсов,</w:t>
            </w: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олимпиад</w:t>
            </w:r>
          </w:p>
        </w:tc>
        <w:tc>
          <w:tcPr>
            <w:tcW w:w="309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Результат</w:t>
            </w:r>
          </w:p>
        </w:tc>
        <w:tc>
          <w:tcPr>
            <w:tcW w:w="241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Всего</w:t>
            </w:r>
          </w:p>
        </w:tc>
      </w:tr>
      <w:tr>
        <w:trPr>
          <w:trHeight w:val="471"/>
        </w:trPr>
        <w:tc>
          <w:tcPr>
            <w:tcW w:w="3544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Международный</w:t>
            </w: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 всероссийский</w:t>
            </w:r>
          </w:p>
        </w:tc>
        <w:tc>
          <w:tcPr>
            <w:tcW w:w="309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Победители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38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69</w:t>
            </w:r>
          </w:p>
        </w:tc>
      </w:tr>
      <w:tr>
        <w:trPr>
          <w:trHeight w:val="146"/>
        </w:trPr>
        <w:tc>
          <w:tcPr>
            <w:tcW w:w="3544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9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Призеры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146"/>
        </w:trPr>
        <w:tc>
          <w:tcPr>
            <w:tcW w:w="3544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9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Участники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559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653"/>
        </w:trPr>
        <w:tc>
          <w:tcPr>
            <w:tcW w:w="3544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Региональный</w:t>
            </w:r>
          </w:p>
        </w:tc>
        <w:tc>
          <w:tcPr>
            <w:tcW w:w="3090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Победители</w:t>
            </w:r>
          </w:p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Призеры</w:t>
            </w:r>
          </w:p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Участники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>
        <w:trPr>
          <w:trHeight w:val="146"/>
        </w:trPr>
        <w:tc>
          <w:tcPr>
            <w:tcW w:w="3544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90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559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146"/>
        </w:trPr>
        <w:tc>
          <w:tcPr>
            <w:tcW w:w="3544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90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559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471"/>
        </w:trPr>
        <w:tc>
          <w:tcPr>
            <w:tcW w:w="354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Районный,</w:t>
            </w: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учрежденческий</w:t>
            </w:r>
          </w:p>
        </w:tc>
        <w:tc>
          <w:tcPr>
            <w:tcW w:w="309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Победители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>
        <w:trPr>
          <w:trHeight w:val="146"/>
        </w:trPr>
        <w:tc>
          <w:tcPr>
            <w:tcW w:w="3544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9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Призеры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559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>
        <w:trPr>
          <w:trHeight w:val="146"/>
        </w:trPr>
        <w:tc>
          <w:tcPr>
            <w:tcW w:w="3544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90" w:type="dxa"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Участники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559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/>
    <w:sectPr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620E-FE81-4917-953E-728BEBF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2025-09-17T06:41:00Z</dcterms:created>
  <dcterms:modified xsi:type="dcterms:W3CDTF">2025-09-17T06:42:00Z</dcterms:modified>
</cp:coreProperties>
</file>